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6E6E6" w:sz="6" w:space="15"/>
          <w:right w:val="none" w:color="auto" w:sz="0" w:space="0"/>
        </w:pBdr>
        <w:shd w:val="clear" w:fill="FFFFFF"/>
        <w:spacing w:before="0" w:beforeAutospacing="0" w:after="0" w:afterAutospacing="0" w:line="648" w:lineRule="atLeast"/>
        <w:ind w:left="0" w:right="0" w:firstLine="0"/>
        <w:jc w:val="center"/>
        <w:rPr>
          <w:rFonts w:hint="eastAsia" w:ascii="Helvetica" w:hAnsi="Helvetica" w:eastAsia="宋体" w:cs="Helvetica"/>
          <w:b/>
          <w:i w:val="0"/>
          <w:caps w:val="0"/>
          <w:color w:val="CC3B3B"/>
          <w:spacing w:val="0"/>
          <w:sz w:val="36"/>
          <w:szCs w:val="36"/>
          <w:lang w:eastAsia="zh-CN"/>
        </w:rPr>
      </w:pPr>
      <w:bookmarkStart w:id="0" w:name="_GoBack"/>
      <w:r>
        <w:rPr>
          <w:rFonts w:hint="default" w:ascii="Helvetica" w:hAnsi="Helvetica" w:eastAsia="Helvetica" w:cs="Helvetica"/>
          <w:b/>
          <w:i w:val="0"/>
          <w:caps w:val="0"/>
          <w:color w:val="CC3B3B"/>
          <w:spacing w:val="0"/>
          <w:sz w:val="36"/>
          <w:szCs w:val="36"/>
          <w:bdr w:val="none" w:color="auto" w:sz="0" w:space="0"/>
          <w:shd w:val="clear" w:fill="FFFFFF"/>
        </w:rPr>
        <w:t>嘉兴科技城管委会面向社会公开招聘</w:t>
      </w:r>
      <w:r>
        <w:rPr>
          <w:rFonts w:hint="eastAsia" w:ascii="Helvetica" w:hAnsi="Helvetica" w:cs="Helvetica"/>
          <w:b/>
          <w:i w:val="0"/>
          <w:caps w:val="0"/>
          <w:color w:val="CC3B3B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岗位、人数及要求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招聘岗位、人数及要求</w:t>
      </w:r>
    </w:p>
    <w:tbl>
      <w:tblPr>
        <w:tblW w:w="652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6"/>
        <w:gridCol w:w="859"/>
        <w:gridCol w:w="35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5"/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5"/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5"/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文印室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1.嘉兴市户籍；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2.全日制大专及以上学历；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3.专业不限；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4.能熟练运用办公软件；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5.年龄在35周岁及以下。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高层次人才引进和服务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1.嘉兴市户籍；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2.全日制大学本科及以上学历；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3.专业不限；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4.具备一定的文字写作能力；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5.年龄在35周岁及以下；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6.有相关工作经验者优先。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不动产登记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1.嘉兴市户籍；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2.全日制大学本科及以上学历；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3.专业不限;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4.能熟练运用办公软件；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5.年龄在35周岁及以下。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社区矫正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1.嘉兴市南湖区户籍；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2.全日制大专及以上学历；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3.专业不限;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4.年龄在35周岁及以下；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5.此岗位具有工作特殊性，要求女性。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房产归口管理1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1.嘉兴市户籍；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2.全日制大学本科及以上学历；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3.行政管理、文秘、法学专业；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4.年龄在35周岁及以下；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5.性别男。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房产归口管理2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1.嘉兴市户籍；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2.全日制大学本科及以上学历；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3.行政管理、文秘、法学专业；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4.年龄在35周岁及以下；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5.性别女。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2018-09-20T02:32:14Z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